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2"/>
        <w:ind w:firstLine="0"/>
        <w:jc w:val="center"/>
        <w:spacing w:line="240" w:lineRule="auto"/>
        <w:tabs>
          <w:tab w:val="left" w:pos="567" w:leader="none"/>
        </w:tabs>
        <w:rPr>
          <w:b/>
          <w:bCs/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ПЕРЕЧЕНЬ</w:t>
      </w:r>
      <w:r>
        <w:rPr>
          <w:b/>
          <w:sz w:val="28"/>
          <w:szCs w:val="28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842"/>
        <w:ind w:firstLine="0"/>
        <w:jc w:val="center"/>
        <w:spacing w:line="240" w:lineRule="auto"/>
        <w:tabs>
          <w:tab w:val="left" w:pos="567" w:leader="none"/>
        </w:tabs>
        <w:rPr>
          <w:b/>
          <w:bCs/>
          <w:sz w:val="28"/>
          <w:szCs w:val="28"/>
        </w:rPr>
      </w:pPr>
      <w:r>
        <w:rPr>
          <w:b/>
          <w:sz w:val="28"/>
          <w:szCs w:val="28"/>
          <w:highlight w:val="none"/>
        </w:rPr>
      </w:r>
      <w:r>
        <w:rPr>
          <w:b/>
          <w:sz w:val="28"/>
          <w:szCs w:val="28"/>
          <w:highlight w:val="none"/>
        </w:rPr>
      </w:r>
    </w:p>
    <w:p>
      <w:pPr>
        <w:pStyle w:val="844"/>
        <w:ind w:right="-1"/>
        <w:jc w:val="center"/>
        <w:spacing w:after="0"/>
        <w:widowControl w:val="off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>
        <w:rPr>
          <w:b/>
          <w:sz w:val="28"/>
          <w:szCs w:val="28"/>
        </w:rPr>
        <w:t xml:space="preserve">«</w:t>
      </w:r>
      <w:r>
        <w:rPr>
          <w:b/>
          <w:sz w:val="28"/>
          <w:szCs w:val="28"/>
        </w:rPr>
        <w:t xml:space="preserve">О внесении изменений в решение Думы Артемовского городского округа от 30.06.2011 № 526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44"/>
        <w:ind w:right="-1"/>
        <w:jc w:val="center"/>
        <w:spacing w:after="0"/>
        <w:widowControl w:val="off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перечня услуг, которые являются необходимыми и обязательными для предоставления администрацией Артемовского городского округа муниципальных услуг и</w:t>
      </w:r>
      <w:r>
        <w:rPr>
          <w:b/>
          <w:sz w:val="28"/>
          <w:szCs w:val="28"/>
        </w:rPr>
        <w:t xml:space="preserve"> предоставляются организациями, участвующими в предоставлении муниципальных услуг»</w:t>
      </w:r>
      <w:r>
        <w:rPr>
          <w:b/>
          <w:bCs/>
          <w:sz w:val="28"/>
          <w:szCs w:val="28"/>
        </w:rPr>
        <w:t xml:space="preserve"> (</w:t>
      </w:r>
      <w:r>
        <w:rPr>
          <w:b/>
          <w:bCs/>
          <w:sz w:val="28"/>
          <w:szCs w:val="28"/>
        </w:rPr>
        <w:t xml:space="preserve">в ред. Решения Думы Артемовского городского округа от 23.12.2022 № 65)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42"/>
        <w:ind w:firstLine="0"/>
        <w:jc w:val="center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4"/>
        <w:ind w:firstLine="709"/>
        <w:spacing w:after="0" w:line="36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4"/>
        <w:ind w:firstLine="709"/>
        <w:spacing w:after="0" w:line="360" w:lineRule="auto"/>
        <w:widowControl w:val="off"/>
        <w:rPr>
          <w:b/>
          <w:sz w:val="28"/>
          <w:szCs w:val="28"/>
        </w:rPr>
      </w:pPr>
      <w:r>
        <w:rPr>
          <w:sz w:val="28"/>
          <w:szCs w:val="28"/>
        </w:rPr>
      </w:r>
      <w:bookmarkStart w:id="0" w:name="_GoBack"/>
      <w:r>
        <w:rPr>
          <w:sz w:val="28"/>
          <w:szCs w:val="28"/>
        </w:rPr>
      </w:r>
      <w:bookmarkEnd w:id="0"/>
      <w:r>
        <w:rPr>
          <w:sz w:val="28"/>
          <w:szCs w:val="28"/>
        </w:rPr>
        <w:t xml:space="preserve">В связи с принятием проекта решения Думы Артемовского городского округа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 внесении изменений в решение Думы Артемовского городского округа от 30.06.2011 № 526 «Об утверждении перечня услуг, которые являются необходимыми и обязательными для предоставления администрацией Артемовского городского округа муниципальных услуг и</w:t>
      </w:r>
      <w:r>
        <w:rPr>
          <w:sz w:val="28"/>
          <w:szCs w:val="28"/>
        </w:rPr>
        <w:t xml:space="preserve"> предоставляются организациями, участвующими в предоставлении муниципальных услуг» (</w:t>
      </w:r>
      <w:r>
        <w:rPr>
          <w:sz w:val="28"/>
          <w:szCs w:val="28"/>
        </w:rPr>
        <w:t xml:space="preserve">в ред. Решения Думы Артемовского городского округа от 23.12.2022 № 65)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не потребуется признания утратившими силу, приостановления, изменения или принятия решений Думы Артемовского городского округа</w:t>
      </w:r>
      <w:r>
        <w:rPr>
          <w:b/>
          <w:sz w:val="28"/>
          <w:szCs w:val="28"/>
        </w:rPr>
        <w:t xml:space="preserve">.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2"/>
        <w:ind w:firstLine="709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2"/>
        <w:ind w:firstLine="0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2"/>
        <w:ind w:firstLine="0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2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ачальник</w:t>
      </w:r>
      <w:r>
        <w:rPr>
          <w:sz w:val="28"/>
          <w:szCs w:val="28"/>
        </w:rPr>
        <w:t xml:space="preserve"> управления </w:t>
      </w:r>
      <w:r>
        <w:rPr>
          <w:sz w:val="28"/>
          <w:szCs w:val="28"/>
        </w:rPr>
        <w:t xml:space="preserve">делами 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2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организационной работы администрации</w:t>
      </w:r>
      <w:r>
        <w:rPr>
          <w:sz w:val="28"/>
          <w:szCs w:val="28"/>
        </w:rPr>
      </w:r>
    </w:p>
    <w:p>
      <w:pPr>
        <w:pStyle w:val="842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Артемовского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О.А. Русанова</w:t>
      </w:r>
      <w:r>
        <w:rPr>
          <w:sz w:val="28"/>
          <w:szCs w:val="28"/>
        </w:rPr>
      </w:r>
      <w:r/>
    </w:p>
    <w:p>
      <w:pPr>
        <w:pStyle w:val="842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2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2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2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1 Char"/>
    <w:basedOn w:val="833"/>
    <w:link w:val="829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2 Char"/>
    <w:basedOn w:val="833"/>
    <w:link w:val="830"/>
    <w:uiPriority w:val="9"/>
    <w:rPr>
      <w:rFonts w:ascii="Liberation Sans" w:hAnsi="Liberation Sans" w:eastAsia="Liberation Sans" w:cs="Liberation Sans"/>
      <w:sz w:val="34"/>
    </w:rPr>
  </w:style>
  <w:style w:type="character" w:styleId="657">
    <w:name w:val="Heading 3 Char"/>
    <w:basedOn w:val="833"/>
    <w:link w:val="831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658">
    <w:name w:val="Heading 4 Char"/>
    <w:basedOn w:val="833"/>
    <w:link w:val="832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59">
    <w:name w:val="Heading 5"/>
    <w:basedOn w:val="828"/>
    <w:next w:val="828"/>
    <w:link w:val="660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0">
    <w:name w:val="Heading 5 Char"/>
    <w:basedOn w:val="833"/>
    <w:link w:val="65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1">
    <w:name w:val="Heading 6"/>
    <w:basedOn w:val="828"/>
    <w:next w:val="828"/>
    <w:link w:val="662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2">
    <w:name w:val="Heading 6 Char"/>
    <w:basedOn w:val="833"/>
    <w:link w:val="661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3">
    <w:name w:val="Heading 7"/>
    <w:basedOn w:val="828"/>
    <w:next w:val="828"/>
    <w:link w:val="664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4">
    <w:name w:val="Heading 7 Char"/>
    <w:basedOn w:val="833"/>
    <w:link w:val="663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5">
    <w:name w:val="Heading 8"/>
    <w:basedOn w:val="828"/>
    <w:next w:val="828"/>
    <w:link w:val="666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66">
    <w:name w:val="Heading 8 Char"/>
    <w:basedOn w:val="833"/>
    <w:link w:val="665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67">
    <w:name w:val="Heading 9"/>
    <w:basedOn w:val="828"/>
    <w:next w:val="828"/>
    <w:link w:val="668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68">
    <w:name w:val="Heading 9 Char"/>
    <w:basedOn w:val="833"/>
    <w:link w:val="667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69">
    <w:name w:val="List Paragraph"/>
    <w:basedOn w:val="828"/>
    <w:uiPriority w:val="34"/>
    <w:qFormat/>
    <w:pPr>
      <w:contextualSpacing/>
      <w:ind w:left="720"/>
    </w:pPr>
  </w:style>
  <w:style w:type="paragraph" w:styleId="670">
    <w:name w:val="No Spacing"/>
    <w:uiPriority w:val="1"/>
    <w:qFormat/>
    <w:pPr>
      <w:spacing w:before="0" w:after="0" w:line="240" w:lineRule="auto"/>
    </w:pPr>
  </w:style>
  <w:style w:type="paragraph" w:styleId="671">
    <w:name w:val="Title"/>
    <w:basedOn w:val="828"/>
    <w:next w:val="828"/>
    <w:link w:val="67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2">
    <w:name w:val="Title Char"/>
    <w:basedOn w:val="833"/>
    <w:link w:val="671"/>
    <w:uiPriority w:val="10"/>
    <w:rPr>
      <w:sz w:val="48"/>
      <w:szCs w:val="48"/>
    </w:rPr>
  </w:style>
  <w:style w:type="paragraph" w:styleId="673">
    <w:name w:val="Subtitle"/>
    <w:basedOn w:val="828"/>
    <w:next w:val="828"/>
    <w:link w:val="674"/>
    <w:uiPriority w:val="11"/>
    <w:qFormat/>
    <w:pPr>
      <w:spacing w:before="200" w:after="200"/>
    </w:pPr>
    <w:rPr>
      <w:sz w:val="24"/>
      <w:szCs w:val="24"/>
    </w:rPr>
  </w:style>
  <w:style w:type="character" w:styleId="674">
    <w:name w:val="Subtitle Char"/>
    <w:basedOn w:val="833"/>
    <w:link w:val="673"/>
    <w:uiPriority w:val="11"/>
    <w:rPr>
      <w:sz w:val="24"/>
      <w:szCs w:val="24"/>
    </w:rPr>
  </w:style>
  <w:style w:type="paragraph" w:styleId="675">
    <w:name w:val="Quote"/>
    <w:basedOn w:val="828"/>
    <w:next w:val="828"/>
    <w:link w:val="676"/>
    <w:uiPriority w:val="29"/>
    <w:qFormat/>
    <w:pPr>
      <w:ind w:left="720" w:right="720"/>
    </w:pPr>
    <w:rPr>
      <w:i/>
    </w:rPr>
  </w:style>
  <w:style w:type="character" w:styleId="676">
    <w:name w:val="Quote Char"/>
    <w:link w:val="675"/>
    <w:uiPriority w:val="29"/>
    <w:rPr>
      <w:i/>
    </w:rPr>
  </w:style>
  <w:style w:type="paragraph" w:styleId="677">
    <w:name w:val="Intense Quote"/>
    <w:basedOn w:val="828"/>
    <w:next w:val="828"/>
    <w:link w:val="67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8">
    <w:name w:val="Intense Quote Char"/>
    <w:link w:val="677"/>
    <w:uiPriority w:val="30"/>
    <w:rPr>
      <w:i/>
    </w:rPr>
  </w:style>
  <w:style w:type="paragraph" w:styleId="679">
    <w:name w:val="Header"/>
    <w:basedOn w:val="828"/>
    <w:link w:val="68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0">
    <w:name w:val="Header Char"/>
    <w:basedOn w:val="833"/>
    <w:link w:val="679"/>
    <w:uiPriority w:val="99"/>
  </w:style>
  <w:style w:type="paragraph" w:styleId="681">
    <w:name w:val="Footer"/>
    <w:basedOn w:val="828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Footer Char"/>
    <w:basedOn w:val="833"/>
    <w:link w:val="681"/>
    <w:uiPriority w:val="99"/>
  </w:style>
  <w:style w:type="paragraph" w:styleId="683">
    <w:name w:val="Caption"/>
    <w:basedOn w:val="828"/>
    <w:next w:val="828"/>
    <w:link w:val="6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833"/>
    <w:link w:val="683"/>
    <w:uiPriority w:val="35"/>
    <w:rPr>
      <w:b/>
      <w:bCs/>
      <w:color w:val="4f81bd" w:themeColor="accent1"/>
      <w:sz w:val="18"/>
      <w:szCs w:val="18"/>
    </w:rPr>
  </w:style>
  <w:style w:type="table" w:styleId="685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88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89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4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5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6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7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8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9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0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7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28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29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0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1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2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3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4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0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1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2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3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4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5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0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1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2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3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7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8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0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2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3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4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85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86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87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88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89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90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2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3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4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5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6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7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5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6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7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8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9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0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1">
    <w:name w:val="footnote text"/>
    <w:basedOn w:val="82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basedOn w:val="833"/>
    <w:uiPriority w:val="99"/>
    <w:unhideWhenUsed/>
    <w:rPr>
      <w:vertAlign w:val="superscript"/>
    </w:rPr>
  </w:style>
  <w:style w:type="paragraph" w:styleId="814">
    <w:name w:val="endnote text"/>
    <w:basedOn w:val="82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>
    <w:name w:val="Endnote Text Char"/>
    <w:link w:val="814"/>
    <w:uiPriority w:val="99"/>
    <w:rPr>
      <w:sz w:val="20"/>
    </w:rPr>
  </w:style>
  <w:style w:type="character" w:styleId="816">
    <w:name w:val="endnote reference"/>
    <w:basedOn w:val="833"/>
    <w:uiPriority w:val="99"/>
    <w:semiHidden/>
    <w:unhideWhenUsed/>
    <w:rPr>
      <w:vertAlign w:val="superscript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  <w:pPr>
      <w:jc w:val="both"/>
    </w:pPr>
    <w:rPr>
      <w:sz w:val="24"/>
      <w:szCs w:val="24"/>
    </w:rPr>
  </w:style>
  <w:style w:type="paragraph" w:styleId="829">
    <w:name w:val="Heading 1"/>
    <w:basedOn w:val="828"/>
    <w:next w:val="828"/>
    <w:link w:val="836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30">
    <w:name w:val="Heading 2"/>
    <w:basedOn w:val="828"/>
    <w:next w:val="828"/>
    <w:link w:val="837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1">
    <w:name w:val="Heading 3"/>
    <w:basedOn w:val="828"/>
    <w:next w:val="828"/>
    <w:link w:val="838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2">
    <w:name w:val="Heading 4"/>
    <w:basedOn w:val="828"/>
    <w:next w:val="828"/>
    <w:link w:val="839"/>
    <w:qFormat/>
    <w:pPr>
      <w:jc w:val="center"/>
      <w:keepNext/>
      <w:outlineLvl w:val="3"/>
    </w:pPr>
    <w:rPr>
      <w:b/>
      <w:szCs w:val="20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Заголовок 1 Знак"/>
    <w:link w:val="82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7" w:customStyle="1">
    <w:name w:val="Заголовок 2 Знак"/>
    <w:basedOn w:val="833"/>
    <w:link w:val="830"/>
    <w:rPr>
      <w:b/>
      <w:iCs/>
      <w:smallCaps/>
      <w:spacing w:val="20"/>
      <w:sz w:val="24"/>
      <w:szCs w:val="24"/>
    </w:rPr>
  </w:style>
  <w:style w:type="character" w:styleId="838" w:customStyle="1">
    <w:name w:val="Заголовок 3 Знак"/>
    <w:link w:val="831"/>
    <w:rPr>
      <w:bCs/>
      <w:sz w:val="24"/>
      <w:szCs w:val="24"/>
    </w:rPr>
  </w:style>
  <w:style w:type="character" w:styleId="839" w:customStyle="1">
    <w:name w:val="Заголовок 4 Знак"/>
    <w:basedOn w:val="833"/>
    <w:link w:val="832"/>
    <w:rPr>
      <w:b/>
      <w:sz w:val="24"/>
    </w:rPr>
  </w:style>
  <w:style w:type="character" w:styleId="840">
    <w:name w:val="Strong"/>
    <w:qFormat/>
    <w:rPr>
      <w:b/>
      <w:bCs/>
    </w:rPr>
  </w:style>
  <w:style w:type="character" w:styleId="841">
    <w:name w:val="Hyperlink"/>
    <w:basedOn w:val="833"/>
    <w:rPr>
      <w:color w:val="auto"/>
      <w:u w:val="none"/>
      <w:vertAlign w:val="baseline"/>
    </w:rPr>
  </w:style>
  <w:style w:type="paragraph" w:styleId="842">
    <w:name w:val="Body Text Indent 2"/>
    <w:basedOn w:val="828"/>
    <w:link w:val="843"/>
    <w:pPr>
      <w:ind w:firstLine="540"/>
      <w:spacing w:line="360" w:lineRule="auto"/>
    </w:pPr>
  </w:style>
  <w:style w:type="character" w:styleId="843" w:customStyle="1">
    <w:name w:val="Основной текст с отступом 2 Знак"/>
    <w:basedOn w:val="833"/>
    <w:link w:val="842"/>
    <w:rPr>
      <w:sz w:val="24"/>
      <w:szCs w:val="24"/>
    </w:rPr>
  </w:style>
  <w:style w:type="paragraph" w:styleId="844">
    <w:name w:val="Body Text"/>
    <w:basedOn w:val="828"/>
    <w:link w:val="845"/>
    <w:uiPriority w:val="99"/>
    <w:unhideWhenUsed/>
    <w:pPr>
      <w:spacing w:after="120"/>
    </w:pPr>
  </w:style>
  <w:style w:type="character" w:styleId="845" w:customStyle="1">
    <w:name w:val="Основной текст Знак"/>
    <w:basedOn w:val="833"/>
    <w:link w:val="844"/>
    <w:uiPriority w:val="99"/>
    <w:rPr>
      <w:sz w:val="24"/>
      <w:szCs w:val="24"/>
    </w:rPr>
  </w:style>
  <w:style w:type="paragraph" w:styleId="846">
    <w:name w:val="Balloon Text"/>
    <w:basedOn w:val="828"/>
    <w:link w:val="84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7" w:customStyle="1">
    <w:name w:val="Текст выноски Знак"/>
    <w:basedOn w:val="833"/>
    <w:link w:val="846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baryshnikova</cp:lastModifiedBy>
  <cp:revision>8</cp:revision>
  <dcterms:created xsi:type="dcterms:W3CDTF">2022-10-06T00:53:00Z</dcterms:created>
  <dcterms:modified xsi:type="dcterms:W3CDTF">2026-03-10T00:06:24Z</dcterms:modified>
</cp:coreProperties>
</file>